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B5" w:rsidRDefault="00BD72B5" w:rsidP="00BD72B5">
      <w:pPr>
        <w:jc w:val="center"/>
        <w:rPr>
          <w:b/>
          <w:sz w:val="28"/>
          <w:szCs w:val="28"/>
        </w:rPr>
      </w:pPr>
      <w:r w:rsidRPr="00AF1C06">
        <w:rPr>
          <w:b/>
          <w:sz w:val="28"/>
          <w:szCs w:val="28"/>
        </w:rPr>
        <w:t>Практическая работа № 2</w:t>
      </w:r>
    </w:p>
    <w:p w:rsidR="00BD72B5" w:rsidRPr="00AF1C06" w:rsidRDefault="00BD72B5" w:rsidP="00BD72B5">
      <w:pPr>
        <w:jc w:val="center"/>
        <w:rPr>
          <w:b/>
          <w:sz w:val="28"/>
          <w:szCs w:val="28"/>
        </w:rPr>
      </w:pPr>
    </w:p>
    <w:p w:rsidR="00BD72B5" w:rsidRDefault="00BD72B5" w:rsidP="00BD72B5">
      <w:pPr>
        <w:jc w:val="center"/>
        <w:rPr>
          <w:b/>
          <w:sz w:val="28"/>
          <w:szCs w:val="28"/>
        </w:rPr>
      </w:pPr>
      <w:r w:rsidRPr="00AF1C06">
        <w:rPr>
          <w:b/>
          <w:sz w:val="28"/>
          <w:szCs w:val="28"/>
        </w:rPr>
        <w:t>Тема: Бухгалтерский баланс</w:t>
      </w:r>
    </w:p>
    <w:p w:rsidR="00BD72B5" w:rsidRPr="00AF1C06" w:rsidRDefault="00BD72B5" w:rsidP="00BD72B5">
      <w:pPr>
        <w:jc w:val="center"/>
        <w:rPr>
          <w:b/>
          <w:sz w:val="28"/>
          <w:szCs w:val="28"/>
        </w:rPr>
      </w:pPr>
    </w:p>
    <w:p w:rsidR="00BD72B5" w:rsidRPr="00AF1C06" w:rsidRDefault="00BD72B5" w:rsidP="00BD72B5">
      <w:pPr>
        <w:rPr>
          <w:sz w:val="28"/>
          <w:szCs w:val="28"/>
        </w:rPr>
      </w:pPr>
      <w:r w:rsidRPr="00AF1C06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работы</w:t>
      </w:r>
      <w:r w:rsidRPr="00AF1C06">
        <w:rPr>
          <w:b/>
          <w:sz w:val="28"/>
          <w:szCs w:val="28"/>
        </w:rPr>
        <w:t>:</w:t>
      </w:r>
      <w:r w:rsidRPr="00AF1C06">
        <w:rPr>
          <w:sz w:val="28"/>
          <w:szCs w:val="28"/>
        </w:rPr>
        <w:t xml:space="preserve"> Усвоение экономического содержания статей бухгалтерского баланса,</w:t>
      </w:r>
      <w:r>
        <w:rPr>
          <w:sz w:val="28"/>
          <w:szCs w:val="28"/>
        </w:rPr>
        <w:t xml:space="preserve"> </w:t>
      </w:r>
      <w:r w:rsidRPr="00AF1C06">
        <w:rPr>
          <w:sz w:val="28"/>
          <w:szCs w:val="28"/>
        </w:rPr>
        <w:t xml:space="preserve">их группировки по разделам актива и пассива. </w:t>
      </w:r>
    </w:p>
    <w:p w:rsidR="00BD72B5" w:rsidRPr="00AF1C06" w:rsidRDefault="00BD72B5" w:rsidP="00BD72B5">
      <w:pPr>
        <w:rPr>
          <w:sz w:val="28"/>
          <w:szCs w:val="28"/>
        </w:rPr>
      </w:pPr>
      <w:r w:rsidRPr="00AF1C06">
        <w:rPr>
          <w:b/>
          <w:sz w:val="28"/>
          <w:szCs w:val="28"/>
        </w:rPr>
        <w:t>Задание:</w:t>
      </w:r>
      <w:r w:rsidRPr="00AF1C06">
        <w:rPr>
          <w:sz w:val="28"/>
          <w:szCs w:val="28"/>
        </w:rPr>
        <w:t xml:space="preserve"> Сделать группировку имущества предприятия по статьям  бухгалтерского баланса.</w:t>
      </w:r>
    </w:p>
    <w:p w:rsidR="00BD72B5" w:rsidRDefault="00BD72B5" w:rsidP="00BD72B5">
      <w:pPr>
        <w:rPr>
          <w:sz w:val="28"/>
          <w:szCs w:val="28"/>
        </w:rPr>
      </w:pPr>
      <w:r w:rsidRPr="00AF1C06">
        <w:rPr>
          <w:sz w:val="28"/>
          <w:szCs w:val="28"/>
        </w:rPr>
        <w:t>Решение практической работы осуществить в типовой унифицированной  форме № 2 бухгалтерской отчетности «Бухгалтерский баланс» </w:t>
      </w:r>
    </w:p>
    <w:p w:rsidR="00BD72B5" w:rsidRPr="00AF1C06" w:rsidRDefault="00BD72B5" w:rsidP="00BD72B5">
      <w:pPr>
        <w:rPr>
          <w:sz w:val="28"/>
          <w:szCs w:val="28"/>
        </w:rPr>
      </w:pPr>
    </w:p>
    <w:p w:rsidR="00BD72B5" w:rsidRDefault="00BD72B5" w:rsidP="00BD72B5">
      <w:pPr>
        <w:jc w:val="center"/>
        <w:rPr>
          <w:sz w:val="28"/>
          <w:szCs w:val="28"/>
        </w:rPr>
      </w:pPr>
      <w:r w:rsidRPr="00AF1C06">
        <w:rPr>
          <w:b/>
          <w:sz w:val="28"/>
          <w:szCs w:val="28"/>
        </w:rPr>
        <w:t>Исходные данные</w:t>
      </w:r>
      <w:r w:rsidRPr="00AF1C06">
        <w:rPr>
          <w:sz w:val="28"/>
          <w:szCs w:val="28"/>
        </w:rPr>
        <w:t>:</w:t>
      </w:r>
    </w:p>
    <w:p w:rsidR="00BD72B5" w:rsidRPr="00AF1C06" w:rsidRDefault="00BD72B5" w:rsidP="00BD72B5">
      <w:pPr>
        <w:jc w:val="center"/>
        <w:rPr>
          <w:sz w:val="28"/>
          <w:szCs w:val="28"/>
        </w:rPr>
      </w:pPr>
    </w:p>
    <w:tbl>
      <w:tblPr>
        <w:tblW w:w="9597" w:type="dxa"/>
        <w:jc w:val="center"/>
        <w:tblInd w:w="-720" w:type="dxa"/>
        <w:tblCellMar>
          <w:left w:w="0" w:type="dxa"/>
          <w:right w:w="0" w:type="dxa"/>
        </w:tblCellMar>
        <w:tblLook w:val="0000"/>
      </w:tblPr>
      <w:tblGrid>
        <w:gridCol w:w="617"/>
        <w:gridCol w:w="7830"/>
        <w:gridCol w:w="1150"/>
      </w:tblGrid>
      <w:tr w:rsidR="00BD72B5" w:rsidRPr="00AF1C06" w:rsidTr="008E4604">
        <w:trPr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b/>
                <w:sz w:val="28"/>
                <w:szCs w:val="28"/>
              </w:rPr>
            </w:pPr>
            <w:r w:rsidRPr="00AF1C0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1C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1C06">
              <w:rPr>
                <w:b/>
                <w:sz w:val="28"/>
                <w:szCs w:val="28"/>
              </w:rPr>
              <w:t>/</w:t>
            </w:r>
            <w:proofErr w:type="spellStart"/>
            <w:r w:rsidRPr="00AF1C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center"/>
              <w:rPr>
                <w:b/>
                <w:sz w:val="28"/>
                <w:szCs w:val="28"/>
              </w:rPr>
            </w:pPr>
            <w:r w:rsidRPr="00AF1C06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b/>
                <w:sz w:val="28"/>
                <w:szCs w:val="28"/>
              </w:rPr>
            </w:pPr>
            <w:r w:rsidRPr="00AF1C06">
              <w:rPr>
                <w:b/>
                <w:sz w:val="28"/>
                <w:szCs w:val="28"/>
              </w:rPr>
              <w:t>Сумма, руб.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завершенн</w:t>
            </w:r>
            <w:r w:rsidRPr="00AF1C06">
              <w:rPr>
                <w:sz w:val="28"/>
                <w:szCs w:val="28"/>
              </w:rPr>
              <w:t>ые капитальные вложения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96000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Станки с программно-числовым управлением на складе готовой продукции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26320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Производственное оборудование в механических и сборочных цехах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125632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4.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Сталь круглая 2 мм на складе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31200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5.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Прочие материалы на складе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7800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6.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Комплектующие изделия и покупные полуфабрикаты на складе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82400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7.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Цветные металлы на складе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3600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8.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Здания производственных цехов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42000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9.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Здания материальных складов и готовой продукции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35000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10.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Здания административного корпуса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29000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11.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 xml:space="preserve">Детали и изделия не прошедшие всех стадий технологической обработки </w:t>
            </w:r>
            <w:r>
              <w:rPr>
                <w:sz w:val="28"/>
                <w:szCs w:val="28"/>
              </w:rPr>
              <w:t xml:space="preserve">в </w:t>
            </w:r>
            <w:r w:rsidRPr="00AF1C06">
              <w:rPr>
                <w:sz w:val="28"/>
                <w:szCs w:val="28"/>
              </w:rPr>
              <w:t>механических и сборочных цехах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4180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12.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Полуфабрикаты собственного изготовления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6820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13.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Краткосрочные (на срок не более одного года) вложения в ценные бумаги других предприятий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8300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14.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 xml:space="preserve">Долгосрочные (на срок </w:t>
            </w:r>
            <w:r>
              <w:rPr>
                <w:sz w:val="28"/>
                <w:szCs w:val="28"/>
              </w:rPr>
              <w:t>бол</w:t>
            </w:r>
            <w:r w:rsidRPr="00AF1C06">
              <w:rPr>
                <w:sz w:val="28"/>
                <w:szCs w:val="28"/>
              </w:rPr>
              <w:t>ее года) вложения (инвестиции) на приобретение акций других предприятий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20200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15.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Продукция, отгруженная покупателем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115000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16.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Предоставленные краткосрочные (сроком на 1 год) займы другим предприятиям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6500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17.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Авансы поставщикам за материалы и комплектующие изделия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12100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18.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предприятия поставщикам за материалы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18200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19.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Авансы, полученные от покупателей и заказчиков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17600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20.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Расходы предприятий на освоение новых видов продукции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725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21.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териалы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475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 xml:space="preserve">Кредиторская задолженность </w:t>
            </w:r>
            <w:r>
              <w:rPr>
                <w:sz w:val="28"/>
                <w:szCs w:val="28"/>
              </w:rPr>
              <w:t>з</w:t>
            </w:r>
            <w:r w:rsidRPr="00AF1C06">
              <w:rPr>
                <w:sz w:val="28"/>
                <w:szCs w:val="28"/>
              </w:rPr>
              <w:t>а электроэнергию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186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23.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Краткосрочные кредиты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16000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24.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Долгосрочные кредиты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92000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25.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Товарные знаки продукции предприятия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457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26.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Брокерское место на товарной бирже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2213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27.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Лицензии на внешнеторговую деятельность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872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28.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Денежные средства в кассе предприятия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29.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28190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30.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280000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31.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Фонды накопления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8452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32.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Резервный фонд (капитал)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16150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33.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Прибыль отчетного года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16750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34.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Целевые финансирования и поступления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4870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35.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Валютный счет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3126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36.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работникам предприятия по оплате труда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21253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37.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по бюджету:</w:t>
            </w:r>
          </w:p>
          <w:p w:rsidR="00BD72B5" w:rsidRPr="00AF1C06" w:rsidRDefault="00BD72B5" w:rsidP="008E4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по </w:t>
            </w:r>
            <w:r w:rsidRPr="00AF1C06">
              <w:rPr>
                <w:sz w:val="28"/>
                <w:szCs w:val="28"/>
              </w:rPr>
              <w:t>налогу на</w:t>
            </w:r>
            <w:r>
              <w:rPr>
                <w:sz w:val="28"/>
                <w:szCs w:val="28"/>
              </w:rPr>
              <w:t xml:space="preserve"> доходы с физических лиц</w:t>
            </w:r>
          </w:p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б) по налогу на добавленную стоимость</w:t>
            </w:r>
          </w:p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 xml:space="preserve">в) по налогу </w:t>
            </w:r>
            <w:r>
              <w:rPr>
                <w:sz w:val="28"/>
                <w:szCs w:val="28"/>
              </w:rPr>
              <w:t>на</w:t>
            </w:r>
            <w:r w:rsidRPr="00AF1C06">
              <w:rPr>
                <w:sz w:val="28"/>
                <w:szCs w:val="28"/>
              </w:rPr>
              <w:t xml:space="preserve"> прибыл</w:t>
            </w:r>
            <w:r>
              <w:rPr>
                <w:sz w:val="28"/>
                <w:szCs w:val="28"/>
              </w:rPr>
              <w:t>ь</w:t>
            </w:r>
            <w:r w:rsidRPr="00AF1C06">
              <w:rPr>
                <w:sz w:val="28"/>
                <w:szCs w:val="28"/>
              </w:rPr>
              <w:t xml:space="preserve"> предприятия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2898</w:t>
            </w:r>
          </w:p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14800</w:t>
            </w:r>
          </w:p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15412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38.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предприятия пенсионному фонду и другим органам страхования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9301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39.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106305</w:t>
            </w:r>
          </w:p>
        </w:tc>
      </w:tr>
      <w:tr w:rsidR="00BD72B5" w:rsidRPr="00AF1C06" w:rsidTr="008E4604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40.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B5" w:rsidRPr="00AF1C06" w:rsidRDefault="00BD72B5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47953</w:t>
            </w:r>
          </w:p>
        </w:tc>
      </w:tr>
    </w:tbl>
    <w:p w:rsidR="00BD72B5" w:rsidRPr="00AF1C06" w:rsidRDefault="00BD72B5" w:rsidP="00BD72B5">
      <w:pPr>
        <w:rPr>
          <w:b/>
          <w:sz w:val="28"/>
          <w:szCs w:val="28"/>
        </w:rPr>
      </w:pPr>
    </w:p>
    <w:p w:rsidR="00BD72B5" w:rsidRDefault="00BD72B5" w:rsidP="00BD72B5">
      <w:pPr>
        <w:rPr>
          <w:b/>
          <w:sz w:val="28"/>
          <w:szCs w:val="28"/>
        </w:rPr>
      </w:pPr>
    </w:p>
    <w:p w:rsidR="00BD72B5" w:rsidRDefault="00BD72B5" w:rsidP="00BD72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 w:rsidRPr="00085DD9">
        <w:rPr>
          <w:sz w:val="28"/>
          <w:szCs w:val="28"/>
        </w:rPr>
        <w:t>форму № 2 «Бухгалтерский баланс</w:t>
      </w:r>
      <w:r>
        <w:rPr>
          <w:sz w:val="28"/>
          <w:szCs w:val="28"/>
        </w:rPr>
        <w:t>»</w:t>
      </w:r>
      <w:r w:rsidRPr="00085DD9">
        <w:rPr>
          <w:sz w:val="28"/>
          <w:szCs w:val="28"/>
        </w:rPr>
        <w:t xml:space="preserve"> приобрести самостоятельно</w:t>
      </w:r>
    </w:p>
    <w:p w:rsidR="00BD72B5" w:rsidRDefault="00BD72B5" w:rsidP="00BD72B5">
      <w:pPr>
        <w:rPr>
          <w:sz w:val="28"/>
          <w:szCs w:val="28"/>
        </w:rPr>
      </w:pPr>
    </w:p>
    <w:p w:rsidR="00BD72B5" w:rsidRDefault="00BD72B5" w:rsidP="00BD72B5">
      <w:pPr>
        <w:rPr>
          <w:sz w:val="28"/>
          <w:szCs w:val="28"/>
        </w:rPr>
      </w:pPr>
    </w:p>
    <w:p w:rsidR="00BD72B5" w:rsidRPr="0060012B" w:rsidRDefault="00BD72B5" w:rsidP="00BD72B5">
      <w:pPr>
        <w:rPr>
          <w:b/>
          <w:sz w:val="28"/>
          <w:szCs w:val="28"/>
        </w:rPr>
      </w:pPr>
      <w:r w:rsidRPr="0060012B">
        <w:rPr>
          <w:b/>
          <w:sz w:val="28"/>
          <w:szCs w:val="28"/>
        </w:rPr>
        <w:t>Вывод:</w:t>
      </w:r>
    </w:p>
    <w:p w:rsidR="0068301E" w:rsidRDefault="0068301E"/>
    <w:sectPr w:rsidR="0068301E" w:rsidSect="006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72B5"/>
    <w:rsid w:val="0068301E"/>
    <w:rsid w:val="00BD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2016-11-26T04:06:00Z</dcterms:created>
  <dcterms:modified xsi:type="dcterms:W3CDTF">2016-11-26T04:06:00Z</dcterms:modified>
</cp:coreProperties>
</file>